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66CC" w14:textId="5F8F8886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PATVIRTINTA</w:t>
      </w:r>
    </w:p>
    <w:p w14:paraId="6EC75F92" w14:textId="4B103206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 Panevėžio regos centro „Linelis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“</w:t>
      </w:r>
    </w:p>
    <w:p w14:paraId="71AA5E78" w14:textId="45EA8F42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Direktoriaus 2018 m. </w:t>
      </w:r>
      <w:r>
        <w:rPr>
          <w:rFonts w:ascii="Times New Roman" w:eastAsia="TimesNewRoman" w:hAnsi="Times New Roman" w:cs="Times New Roman"/>
          <w:sz w:val="24"/>
          <w:szCs w:val="24"/>
        </w:rPr>
        <w:t>lapkričio 2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d.</w:t>
      </w:r>
    </w:p>
    <w:p w14:paraId="2FF71A4E" w14:textId="5EB4A290" w:rsid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Įsakymu Nr. V-</w:t>
      </w:r>
      <w:r w:rsidR="009413E0">
        <w:rPr>
          <w:rFonts w:ascii="Times New Roman" w:eastAsia="TimesNewRoman" w:hAnsi="Times New Roman" w:cs="Times New Roman"/>
          <w:sz w:val="24"/>
          <w:szCs w:val="24"/>
        </w:rPr>
        <w:t>68</w:t>
      </w:r>
    </w:p>
    <w:p w14:paraId="5A574817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2CD94744" w14:textId="77777777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PANEVĖŽIO REGOS CENTRO „LINELIS“ </w:t>
      </w:r>
    </w:p>
    <w:p w14:paraId="128734DA" w14:textId="268FBF11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VAIKŲ MAITINIMO ORGANIZAVIMO TVARKOS APRAŠAS</w:t>
      </w:r>
    </w:p>
    <w:p w14:paraId="73A1ADF6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68035A32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I SKYRIUS</w:t>
      </w:r>
    </w:p>
    <w:p w14:paraId="63A8298C" w14:textId="61757372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BENDROSIOS NUOSTATOS</w:t>
      </w:r>
    </w:p>
    <w:p w14:paraId="71DAB520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47991AFC" w14:textId="12AEFC5C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sz w:val="24"/>
          <w:szCs w:val="24"/>
        </w:rPr>
        <w:t>Panevėžio regos centro „Linelis“ v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aikų maitinimo organizavimo tvarkos aprašas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(toliau – Tvarkos aprašas) nustato vaikų maitinimo, vykdomo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Panevėžio regos centre „Linelis“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(toliau – </w:t>
      </w:r>
      <w:r>
        <w:rPr>
          <w:rFonts w:ascii="Times New Roman" w:eastAsia="TimesNewRoman" w:hAnsi="Times New Roman" w:cs="Times New Roman"/>
          <w:sz w:val="24"/>
          <w:szCs w:val="24"/>
        </w:rPr>
        <w:t>regos centras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) reikalavimus.</w:t>
      </w:r>
    </w:p>
    <w:p w14:paraId="45483D43" w14:textId="009DFFE0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2. Tvarkos aprašo tikslas – užtikrinti sveikatai palankią vaikų mitybą, maisto saugą ir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geriausią kokybę, kad būtų patenkinti vaikų maisto medžiagų fiziologiniai poreikiai, ugdomi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sveikos mitybos įgūdžiai.</w:t>
      </w:r>
    </w:p>
    <w:p w14:paraId="05C4564C" w14:textId="102C85EC" w:rsid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3. Tvarkos aprašo reikalavimai vadovams, juridiniams ir fiziniams asmenims, teikiantiems</w:t>
      </w:r>
      <w:r w:rsidR="003256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vaikų maitinimo ar maisto produktų tiekimo paslaugas </w:t>
      </w:r>
      <w:r w:rsidR="003256B8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, bei pagal kompetenciją</w:t>
      </w:r>
      <w:r w:rsidR="003256B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kontrolę vykdančioms institucijoms.</w:t>
      </w:r>
    </w:p>
    <w:p w14:paraId="7C7A6E9F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82F57DB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II SKYRIUS</w:t>
      </w:r>
    </w:p>
    <w:p w14:paraId="2B4A59E1" w14:textId="7FF2BFC5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SĄVOKOS IR JŲ APIBRĖŽTYS</w:t>
      </w:r>
    </w:p>
    <w:p w14:paraId="1EB3EC11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5E66E71A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4. Tvarkos apraše vartojamos sąvokos ir jų apibrėžtys:</w:t>
      </w:r>
    </w:p>
    <w:p w14:paraId="2CBCAC89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4.1. </w:t>
      </w:r>
      <w:proofErr w:type="spellStart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Cukrūs</w:t>
      </w:r>
      <w:proofErr w:type="spellEnd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‒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monosacharidai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ir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disacharidai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>, esantys maisto produkte.</w:t>
      </w:r>
    </w:p>
    <w:p w14:paraId="25658DE9" w14:textId="123BFF68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4.2.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Greitai gendantis maisto produktas –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šviežias, atvėsintas arba sušaldytas maisto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produktas, kuriam laikyti ir vežti reikalinga tam tikra temperatūra, kurioje jis išlieka saugus vartoti.</w:t>
      </w:r>
    </w:p>
    <w:p w14:paraId="1B57F05E" w14:textId="056EC7B2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4.3.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Iš dalies </w:t>
      </w:r>
      <w:proofErr w:type="spellStart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hidrinti</w:t>
      </w:r>
      <w:proofErr w:type="spellEnd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(iš dalies sukietinti, iš dalies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hidrogenizuoti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augaliniai riebalai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‒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skysti augaliniai aliejai,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hidrinimo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proceso metu paversti pusiau kietais.</w:t>
      </w:r>
    </w:p>
    <w:p w14:paraId="17AD0DC8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4.4.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Patiekalas ‒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paprastai vienoje lėkštėje patiekiamas vartoti šaltas ar šiltas maistas.</w:t>
      </w:r>
    </w:p>
    <w:p w14:paraId="07FDC896" w14:textId="5277EFE6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4.5.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Pridėtiniai </w:t>
      </w:r>
      <w:proofErr w:type="spellStart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cukrūs</w:t>
      </w:r>
      <w:proofErr w:type="spellEnd"/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−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gėrimo ar patiekalo gamybos metu įdėta sacharozė, fruktozė,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gliukozė, gliukozės sirupas, fruktozės sirupas, gliukozės-fruktozės sirupas ir kitų formų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monosacharidai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ir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disacharidai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, taip pat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cukrūs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>, esantys įdėtame meduje, sirupuose, vaisių sultyse ir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vaisių sulčių koncentratuose.</w:t>
      </w:r>
    </w:p>
    <w:p w14:paraId="31A113B0" w14:textId="09D3CE8B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4.6.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Pritaikytas maitinimas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– maitinimas, kuris užtikrina tam tikro sveikatos sutrikimo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(alergija tam tikriems maisto produktams, virškinimo sistemos ligos ar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remisinės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jų būklės ir kt.)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nulemtų, asmens individualių maisto medžiagų ir energijos poreikių patenkinimą, parenkant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toleruojamus maisto produktus, jų gamybos būdą, konsistenciją ir valgymo režimą, ir yra raštiškai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rekomenduojamas gydytojo.</w:t>
      </w:r>
    </w:p>
    <w:p w14:paraId="587979D2" w14:textId="380F33AA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4.7.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Šiltas maistas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– maistas, patiekiamas kaip karštas patiekalas, iki patiekimo vartoti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laikomas ne žemesnėje kaip +68 °C temperatūroje.</w:t>
      </w:r>
    </w:p>
    <w:p w14:paraId="1DDDF4CE" w14:textId="283190C7" w:rsidR="00A10A82" w:rsidRPr="00A10A82" w:rsidRDefault="00A10A82" w:rsidP="004817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4.8.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Tausojantis patiekalas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– maistas, pagamintas maistines savybes tausojančiu gamybos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būdu: virtas vandenyje ar garuose, troškintas, pagamintas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konvekcinėje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krosnelėje, keptas įvyniojus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popieriuje ar folijoje. Tausojantiems patiekalams nepriskiriami tarkuotų bulvių patiekalai.</w:t>
      </w:r>
    </w:p>
    <w:p w14:paraId="67054632" w14:textId="77777777" w:rsidR="00A10A82" w:rsidRPr="00A10A82" w:rsidRDefault="00A10A82" w:rsidP="004817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4.9.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Šaltas užkandis –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maisto produktas ar šaltas patiekalas, neįtrauktas į valgiaraštį.</w:t>
      </w:r>
    </w:p>
    <w:p w14:paraId="5062D151" w14:textId="77777777" w:rsidR="00A10A82" w:rsidRPr="00A10A82" w:rsidRDefault="00A10A82" w:rsidP="004817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410. </w:t>
      </w: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Valgiaraštis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– patiekiamų vartoti dienos maisto produktų ir patiekalų sąrašas.</w:t>
      </w:r>
    </w:p>
    <w:p w14:paraId="60B0336B" w14:textId="0F51C9A8" w:rsidR="00A10A82" w:rsidRDefault="00A10A82" w:rsidP="004817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4.11. Kitos sąvokos atitinka 2004 m. balandžio 29 d. Europos Parlamento ir Tarybos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reglamente (EB) Nr. 853/2004, nustatančiame konkrečius gyvūninės kilmės maisto produktų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higienos reikalavimus (OL </w:t>
      </w:r>
      <w:r w:rsidRPr="00A10A8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2004 m. specialusis leidimas,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3 skyrius, 45 tomas, p. 14) (toliau ‒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Reglamentas (EB) Nr. 853/2004), Lietuvos Respublikos produktų saugos įstatyme, Lietuvos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maisto įstatyme, Lietuvos Respublikos visuomenės sveikatos priežiūros įstatyme,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Lietuvos Respublikos švietimo įstatyme, Lietuvos Respublikos sveikatos apsaugos ministro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2009 m. rugsėjo 1 d. įsakyme Nr. V-714 „Dėl Lietuvos higienos normos HN 124:2014 „Vaikų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socialinės globos įstaigos: bendrieji sveikatos saugos reikalavimai“ patvirtinimo“, Lietuvos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sveikatos apsaugos ministro 2010 m. balandžio 22 d. įsakyme Nr. V-313 „Dėl Lietuvos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higienos normos HN 75:2016 „Ikimokyklinio ir priešmokyklinio ugdymo programų vykdymo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bendrieji sveikatos saugos reikalavimai“ patvirtinimo“, Lietuvos Respublikos sveikatos apsaugos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ministro 2010 m. gegužės 13 d. įsakyme Nr. V-432 „Dėl Lietuvos higienos normos HN 17:2016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„Maisto papildai“ patvirtinimo“, Lietuvos Respublikos sveikatos apsaugos ministro 2010 m.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rugsėjo 7 d. įsakyme Nr. V-765 „Dėl Lietuvos higienos normos HN 79:2010 „Vaikų poilsio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stovykla. Bendrieji sveikatos saugos reikalavimai“ patvirtinimo“, Lietuvos Respublikos sveikatos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apsaugos ministro 2014 m. sausio 22 d. įsakyme Nr. V-50 „Dėl Maisto produktų ženklinimo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simboliu „Rakto skylutė“ (toliau ‒ „Rakto skylutė“) ir Lietuvos Respublikos žemės ūkio ministro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1999 m. liepos 1 d. įsakyme Nr. 288 „Dėl Privalomųjų kakavos ir šokolado produktų kokybės</w:t>
      </w:r>
      <w:r w:rsidR="004817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reikalavimų“ ir Tvarkos aprašo 4 priede išvardytuose teisės aktuose vartojamas sąvokas.</w:t>
      </w:r>
    </w:p>
    <w:p w14:paraId="3C07D39C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2B18120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III SKYRIUS</w:t>
      </w:r>
    </w:p>
    <w:p w14:paraId="4EB38456" w14:textId="134DE26A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VAIKŲ MAITINIMO ORGANIZAVIMO BENDRIEJI REIKALAVIMAI</w:t>
      </w:r>
    </w:p>
    <w:p w14:paraId="2DF3AEB6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16C12E94" w14:textId="1C501803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direktorius (toliau – direktorius) atsako už tai, kad būtų sudarytos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sąlygos vaikų maitinimui organizuoti.</w:t>
      </w:r>
    </w:p>
    <w:p w14:paraId="7274BB13" w14:textId="290DFC7E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6. Direktorius bei jo paskirti atsakingi asmenys atsako už vaikų maitinimo organizavimą ir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Tvarkos aprašo nuostatų įgyvendinimą.</w:t>
      </w:r>
    </w:p>
    <w:p w14:paraId="037AE3ED" w14:textId="5952E208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7. Maisto produktų tiekimas, maisto tvarkymo vietos įrengimas ir maisto tvarkymas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atitinka 2002 m. sausio 28 d. Europos Parlamento ir Tarybos reglamento (EB) 178/2002,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nustatančio maistui skirtų teisės aktų bendruosius principus ir reikalavimus, įsteigiančio Europos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maisto saugos tarnybą ir nustatančio su maisto saugos klausimais susijusias procedūras (OL </w:t>
      </w:r>
      <w:r w:rsidRPr="00A10A82">
        <w:rPr>
          <w:rFonts w:ascii="Times New Roman" w:eastAsia="TimesNewRoman" w:hAnsi="Times New Roman" w:cs="Times New Roman"/>
          <w:i/>
          <w:iCs/>
          <w:sz w:val="24"/>
          <w:szCs w:val="24"/>
        </w:rPr>
        <w:t>2004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i/>
          <w:iCs/>
          <w:sz w:val="24"/>
          <w:szCs w:val="24"/>
        </w:rPr>
        <w:t>m. specialusis leidimas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, 15 skyrius, 6 tomas, p. 463) (toliau ‒ Reglamentas (EB) Nr. 178/2002),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2004 m. balandžio 29 d. Europos Parlamento ir Tarybos reglamento (EB) Nr. 852/2004 dėl maisto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produktų higienos (OL </w:t>
      </w:r>
      <w:r w:rsidRPr="00A10A82">
        <w:rPr>
          <w:rFonts w:ascii="Times New Roman" w:eastAsia="TimesNewRoman" w:hAnsi="Times New Roman" w:cs="Times New Roman"/>
          <w:i/>
          <w:iCs/>
          <w:sz w:val="24"/>
          <w:szCs w:val="24"/>
        </w:rPr>
        <w:t>2004 m. specialusis leidimas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, 13 skyrius, 34 tomas, p. 319) (toliau ‒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Reglamentas (EB) Nr. 852/2004) ir Reglamento (EB) Nr. 853/2004 reikalavimus. Organizuojant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maitinimą iš namų atsineštu maistu, maisto tvarkymo vietos įrengiamos ir maistas tvarkomas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laikantis bendrųjų higienos reikalavimų: tvarkant maistą švarioje vietoje, švariomis rankomis,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švariais įrankiais bei įranga, gerai nuplaunant maisto žaliavas, naudojant tik Lietuvos Respublikos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sveikatos apsaugos ministro 2003 m. liepos 23 d. įsakyme Nr. V-455 „Dėl Lietuvos higienos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normos HN 24:2017 „Geriamojo vandens saugos ir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lastRenderedPageBreak/>
        <w:t>kokybės reikalavimai“ patvirtinimo“ (toliau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‒ HN 24:2017) nustatytus geriamojo vandens reikalavimus atitinkantį vandenį.</w:t>
      </w:r>
    </w:p>
    <w:p w14:paraId="5B7B8922" w14:textId="32BF6698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8. Sudarant sutartis dėl maisto produktų tiekimo </w:t>
      </w:r>
      <w:r w:rsidR="00A131B7">
        <w:rPr>
          <w:rFonts w:ascii="Times New Roman" w:eastAsia="TimesNewRoman" w:hAnsi="Times New Roman" w:cs="Times New Roman"/>
          <w:sz w:val="24"/>
          <w:szCs w:val="24"/>
        </w:rPr>
        <w:t>regos centrui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(toliau – Maisto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produktų tiekimo sutartis), Maisto produktų tiekimo sutartyje numatyta atsakomybė už maisto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produktų, neatitinkančių Tvarkos aprašo reikalavimų, tiekimą. Maisto produktų tiekimo sutartys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nesudaromos su į „Nepatikimų maisto tvarkymo subjektų sąrašą“, skelbiamą Valstybinės maisto ir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veterinarijos tarnybos internetinėje svetainėje, įtrauktais maisto produktų tiekėjais.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Rekomenduojama sudaryti maisto produktų sąrašą su konkrečiais tiekiamų maisto produktų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pavadinimais, maisto produktų sudėtimi, grynuoju kiekiu, apdorojimo būdu (pvz., atšaldytas), kuris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pridedamas prie Maisto produktų tiekimo sutarties. Sudarant maisto produktų sutartis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rekomenduojama pirmenybę teikti tiekiamoms žaliavoms ir maisto produktams:</w:t>
      </w:r>
    </w:p>
    <w:p w14:paraId="33B48E2D" w14:textId="79CCB41F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8.1. atitinkantiems 2007 m. birželio 28 d. Tarybos reglamente (EB) Nr. 834/2007, dėl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ekologinės gamybos ir ekologiškų produktų ženklinimo ir panaikinančio Reglamentą (EEB)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Nr. 2092/91 (OL 2007 L 189, p. 1) kriterijus;</w:t>
      </w:r>
    </w:p>
    <w:p w14:paraId="30BF2D70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8.2. atitinkantiems maisto produktų ženklinimo simboliu „Rakto skylutė“ kriterijus;</w:t>
      </w:r>
    </w:p>
    <w:p w14:paraId="56938082" w14:textId="33646E8A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8.3. tiekiamiems trumposiomis maisto tiekimo grandinėmis iš ūkių (ne daugiau kaip vienas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tarpininkas tarp ūkio ir maitinimo organizatoriaus);</w:t>
      </w:r>
    </w:p>
    <w:p w14:paraId="34260964" w14:textId="72C311C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8.4. atitinkantiems Lietuvos Respublikos žemės ūkio ministro 2007 m. lapkričio 29 d.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įsakyme Nr. 3D-524 „Dėl Nacionalinės žemės ūkio ir maisto produktų kokybės sistemos“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nustatytus reikalavimus.</w:t>
      </w:r>
    </w:p>
    <w:p w14:paraId="56541B2B" w14:textId="55F13C55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9. Jei vaisiai, daržovės, uogos, bulvės įsigyjami iš fizinių asmenų, jie turi laikytis Lietuvos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valstybinės maisto ir veterinarijos tarnybos direktoriaus 2003 m. gruodžio 15 d.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įsakyme Nr. B1-955 „Dėl Lietuvos Respublikoje išaugintų šviežių vaisių, daržovių, uogų, bulvių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atitikties deklaracijos išdavimo reikalavimų patvirtinimo“ nustatytų reikalavimų ir išduoti Lietuvos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Respublikoje išaugintų šviežių vaisių, daržovių, uogų, bulvių atitikties deklaraciją (toliau ‒ atitikties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deklaracija), vadovaudamiesi Lietuvos Respublikos žemės ūkio ministro 2009 m. liepos 10 d.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įsakymu Nr. 3D-488 „Dėl Importuojamų, eksportuojamų ir vidaus rinkai tiekiamų šviežių vaisių ir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daržovių atitikties prekybos standartams patikros taisyklių patvirtinimo“. Atitikties deklaracijos 3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punkto, jeigu šiame punkte nurodyti maisto produktai nerūšiuojami pagal kokybės klases, pildyti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nereikia. Šio punkto reikalavimai netaikomi, jeigu vaisius, daržoves, uogas ir bulves augina pati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mokykla ar socialinės globos namai, tačiau visi vaisiai, uogos, daržovės, bulvės, skirti maistui, turi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atitikti kokybės ir saugos reikalavimus, nustatytus Reglamente (EB) Nr. 852/2004 ir Lietuvos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sveikatos apsaugos ministro 2008 m. rugsėjo 15 d. įsakyme Nr. V-884 „Dėl Lietuvos</w:t>
      </w:r>
      <w:r w:rsidR="0076085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higienos normos HN 54:2017 „Maisto produktai. Didžiausios leidžiamos teršalų ir pesticidų likučių</w:t>
      </w:r>
    </w:p>
    <w:p w14:paraId="73A32A6B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koncentracijos“ patvirtinimo“ (toliau ‒ HN 54:2017).</w:t>
      </w:r>
    </w:p>
    <w:p w14:paraId="559F36FE" w14:textId="1E0FCF25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10. Už Tvarkos aprašo nuostatų </w:t>
      </w:r>
      <w:r w:rsidRPr="00CD0E2F">
        <w:rPr>
          <w:rFonts w:ascii="Times New Roman" w:eastAsia="TimesNewRoman" w:hAnsi="Times New Roman" w:cs="Times New Roman"/>
          <w:sz w:val="24"/>
          <w:szCs w:val="24"/>
        </w:rPr>
        <w:t xml:space="preserve">laikymąsi atsakingas </w:t>
      </w:r>
      <w:r w:rsidR="00CD0E2F" w:rsidRPr="00CD0E2F">
        <w:rPr>
          <w:rFonts w:ascii="Times New Roman" w:eastAsia="TimesNewRoman" w:hAnsi="Times New Roman" w:cs="Times New Roman"/>
          <w:sz w:val="24"/>
          <w:szCs w:val="24"/>
        </w:rPr>
        <w:t>regos centras</w:t>
      </w:r>
      <w:r w:rsidRPr="00CD0E2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1D71E13" w14:textId="7D57EDBE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11. Vaikų maitinimas organizuojamas vaikams higieniškai maitinti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tinkamose patalpose ar vietose laikantis maisto saugos ir maisto tvarkymo reikalavimų, nustatytų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Reglamente (EB) Nr. 852/2004, Lietuvos Respublikos sveikatos apsaugos ministro 2005 m. rugsėjo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1 d. įsakyme Nr. V-675 „Dėl Lietuvos higienos normos HN 15:2005 „Maisto higiena“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patvirtinimo“ (toliau ‒ HN 15:2005), Lietuvos Respublikos sveikatos apsaugos ministro 2006 m.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kovo 9 d. įsakyme Nr. V-168 „Dėl Lietuvos higienos normos HN 26:2006 „Maisto produktų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mikrobiologiniai kriterijai“ (toliau ‒ HN 26:2006) patvirtinimo“ ir Lietuvos Respublikos sveikatos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apsaugos ministro 2011 m. gegužės 2 d. įsakyme Nr. V-417 „Dėl Lietuvos higienos normos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HN 16:2011 „Medžiagų ir gaminių, skirtų liestis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lastRenderedPageBreak/>
        <w:t>su maistu, specialieji sveikatos saugos</w:t>
      </w:r>
      <w:r w:rsidR="00CD0E2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reikalavimai“ patvirtinimo“ (toliau ‒ HN 16:2011), ir sudarant sąlygas kiekvienam vaikui pavalgyti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prie švaraus stalo.</w:t>
      </w:r>
    </w:p>
    <w:p w14:paraId="64A9A062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12. Kiekvieną dieną vaikai gauna šilto maisto.</w:t>
      </w:r>
    </w:p>
    <w:p w14:paraId="581A05E2" w14:textId="5BC24BC1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13. Maisto patiekimas atitinka Lietuvos Respublikos sveikatos apsaugos ministro įsakymu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2018-04-10 Nr. V-394 patvirtinto „Vaikų maitinimo organizavimo tvarkos aprašo“ 6 priedo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reikalavimus.</w:t>
      </w:r>
    </w:p>
    <w:p w14:paraId="5FFBCA1B" w14:textId="550FC9B9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14. Maitinimai skirstomi į ‒ pusryčius, pietus, vakarienę. Pusryčiams vaikas turi gauti 20–25 proc., pietums – 30–35 proc., vakarienei – 20–25 proc., rekomenduojamo paros maisto raciono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kaloringumo, nustatyto Lietuvos Respublikos sveikatos apsaugos ministro 1999 m. lapkričio 25 d.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įsakyme Nr. 510 „Dėl Rekomenduojamų paros maistinių medžiagų ir energijos normų tvirtinimo“,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jei tokie maitinimai numatyti valgiaraščiuose.</w:t>
      </w:r>
    </w:p>
    <w:p w14:paraId="6D3B6A06" w14:textId="3101A918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15. Vaikams maitinti rekomenduojami šie maisto produktai: daržovės, vaisiai, uogos ir jų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patiekalai; grūdiniai (viso grūdo gaminiai, kruopų produktai, duonos gaminiai); ankštinės daržovės;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pienas ir pieno produktai (rauginti pieno gaminiai, po rauginimo termiškai neapdoroti); kiaušiniai;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liesa mėsa (neužšaldyta); žuvis ir jos produktai (neužšaldyti); aliejai; turi būti mažiau vartojama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gyvūninės kilmės riebalų: kur įmanoma riebi mėsa ir mėsos gaminiai turi būti keičiami liesa mėsa,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paukštiena, žuvimi ar ankštinėmis daržovėmis; geriamasis vanduo ir natūralus mineralinis bei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šaltinio vanduo.</w:t>
      </w:r>
    </w:p>
    <w:p w14:paraId="46510F41" w14:textId="38B6031D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16. Vaikų maitinimui 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draudžiamos šios maisto produktų grupės: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bulvių, kukurūzų ar kitokie traškučiai, kiti riebaluose virti, skrudinti ar spraginti gaminiai;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saldainiai; šokoladas ir šokolado gaminiai; valgomieji ledai; pieno produktai ir konditerijos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gaminiai su glajumi, glaistu, šokoladu ar kremu; kramtomoji guma; gazuoti gėrimai; energiniai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gėrimai; nealkoholinis alus, sidras ir vynas; gėrimai ir maisto produktai, pagaminti iš (arba kurių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sudėtyje yra) kavamedžio pupelių kavos ar jų ekstrakto; cikorijos, gilių ar grūdų gėrimai (kavos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pakaitalai); kisieliai; sultinių, padažų koncentratai; padažai su spirgučiais; šaltai, karštai, mažai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rūkyti mėsos gaminiai ir mėsos gaminiai, kurių gamyboje buvo naudojamos rūkymo kvapiosios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medžiagos (jie leidžiami bendrojo ugdymo įstaigose organizuojamų vasaros stovyklų metu ar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sudarant maisto paketus į namus); rūkyta žuvis; konservuoti mėsos ir žuvies gaminiai (jie leidžiami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bendrojo ugdymo įstaigose organizuojamų vasaros stovyklų metu ar sudarant maisto paketus į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namus); strimelė, pagauta Baltijos jūroje; nepramoninės gamybos konservuoti gaminiai;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mechaniškai atskirta mėsa, žuvis ir maisto produktai, į kurių sudėtį įeina mechaniškai atskirta mėsa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ar žuvis; subproduktai ir jų gaminiai (išskyrus liežuvius ir kepenis); džiūvėsėliuose volioti ar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džiūvėsėliais pabarstyti kepti mėsos, paukštienos ir žuvies gaminiai; maisto papildai; maisto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produktai, pagaminti iš genetiškai modifikuotų organizmų (toliau – GMO), arba maisto produktai, į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kurių sudėtį įeina GMO; maisto produktai, į kurių sudėtį įeina iš dalies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hidrinti</w:t>
      </w:r>
      <w:proofErr w:type="spellEnd"/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augaliniai riebalai;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maisto produktai ir patiekalai, neatitinkantys Tvarkos aprašo 3‒5 prieduose nustatytų reikalavimų.</w:t>
      </w:r>
    </w:p>
    <w:p w14:paraId="2EC2F998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 Patiekalų gaminimo ir patiekimo reikalavimai:</w:t>
      </w:r>
    </w:p>
    <w:p w14:paraId="3058548E" w14:textId="1F25793C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 patiekiamas šiltas maistas turi būti gaminamas ir patiekiamas tą pačią kalendorinę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dieną;</w:t>
      </w:r>
    </w:p>
    <w:p w14:paraId="47B0923E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17.2. patiekiamas maistas turi būti kokybiškas ir įvairus;</w:t>
      </w:r>
    </w:p>
    <w:p w14:paraId="50910472" w14:textId="11C2E8CD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17.3. pirmenybė teikiama maistines savybes tausojantiems patiekalų gamybos būdams.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Maisto pervirimas, perkepimas, prideginimas draudžiamas;</w:t>
      </w:r>
    </w:p>
    <w:p w14:paraId="3562D939" w14:textId="5BE13AAC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17.4. gaminant maistą neturi būti naudojami prieskonių mišiniai, kurių sudėtyje yra maisto</w:t>
      </w:r>
      <w:r w:rsidR="00AA44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priedų;</w:t>
      </w:r>
    </w:p>
    <w:p w14:paraId="6B5C9859" w14:textId="0756F2AE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17.5. kiekvieną dieną turi būti patiekta daržovių ir vaisių (rekomenduojama sezoninių,</w:t>
      </w:r>
      <w:r w:rsidR="000B7B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šviežių);</w:t>
      </w:r>
    </w:p>
    <w:p w14:paraId="5A4D7608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17.6. kiekvieną dieną turi būti patiektas patiekalas iš augalinės kilmės maisto produktų;</w:t>
      </w:r>
    </w:p>
    <w:p w14:paraId="283A5932" w14:textId="3B36059E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17.7. daržovių (išskyrus bulves) ar vaisių garnyras turi sudaryti ne mažiau kaip 1/3</w:t>
      </w:r>
      <w:r w:rsidR="000B7B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patiekalo svorio;</w:t>
      </w:r>
    </w:p>
    <w:p w14:paraId="042BB1E3" w14:textId="7F5478C0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lastRenderedPageBreak/>
        <w:t>17.8. jei patiekalui gaminti naudojama malta mėsa ar žuvis ir virtuvėje yra sąlygos ją</w:t>
      </w:r>
      <w:r w:rsidR="000B7B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sumalti, ji turi būti malama patiekalo gaminimo dieną;</w:t>
      </w:r>
    </w:p>
    <w:p w14:paraId="05C343CB" w14:textId="6D7D6D52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17.9. tas pats patiekalas neturi būti tiekiamas dažniau nei kartą per savaitę, išskyrus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gėrimus, garnyrus ir šaltus užkandžius (reikalavimas netaikomas pritaikyto maitinimo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valgiaraščiams);</w:t>
      </w:r>
    </w:p>
    <w:p w14:paraId="3841F496" w14:textId="4D42522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17.10. karštas pietų patiekalas turi būti iš daug baltymų turinčių produktų (mėsa,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paukštiena, žuvis, kiaušiniai, ankštinės daržovės, pienas ir pieno produktai) ir angliavandenių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turinčių produktų. Su karštu patiekalu turi būti patiekiamas daržovių (išskyrus bulves) ar vaisių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garnyras. Reikalavimas netaikomas patiekalams iš augalinės kilmės maisto produktų;</w:t>
      </w:r>
    </w:p>
    <w:p w14:paraId="5550F6DE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17.11. valgymo metu ant stalų nėra padėta druskos, cukraus, pipirų, garstyčių;</w:t>
      </w:r>
    </w:p>
    <w:p w14:paraId="23CAC7D0" w14:textId="054D657D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17.12. pienas ir kiti gėrimai vaikams neteikiami šalti, rekomenduojama temperatūra ne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žemesnė kaip 15oC;</w:t>
      </w:r>
    </w:p>
    <w:p w14:paraId="275BC356" w14:textId="6F08294C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17.13. rekomenduojama, atsižvelgiant į sezoniškumą, keisti patiekalus ar jų žaliavas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šviežiais (pvz., raugintų kopūstų sriubą į šviežių kopūstų sriubą, burokėlių sriubą į šaltibarščius ir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pan.);</w:t>
      </w:r>
    </w:p>
    <w:p w14:paraId="06619416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17.14. maistas turi būti patiekiamas estetiškai.</w:t>
      </w:r>
    </w:p>
    <w:p w14:paraId="1DB2A6D8" w14:textId="6A6BAD50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18. 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turi būti sudarytos higieniškos sąlygos nemokamai atsigerti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geriamojo vandens (rekomenduojama kambario temperatūros, pvz., pilstomo iš geriamajam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vandeniui skirtų indų), net jei vaikai nemaitinami. Vandeniui atsigerti turi būti naudojami asmeninio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naudojimo arba vienkartiniai puodukai, stiklinaitės ar buteliukai.</w:t>
      </w:r>
    </w:p>
    <w:p w14:paraId="3E948E4C" w14:textId="48D1A251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19. Draudžiama naudoti susidėvėjusius, ištrupėjusius, įskilusius, apdaužytais kraštais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indus, aliumininius įrankius ir indus bei vienkartinius įrankius.</w:t>
      </w:r>
    </w:p>
    <w:p w14:paraId="4CA79DA2" w14:textId="77FB58E3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20. 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vaikų priėmimo–nusirengimo patalpoje, matomoje vietoje turi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būti skelbiama:</w:t>
      </w:r>
    </w:p>
    <w:p w14:paraId="55571AEE" w14:textId="77777777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20.1. einamosios savaitės valgiaraščiai (nurodant visus patiekalus ir gėrimus);</w:t>
      </w:r>
    </w:p>
    <w:p w14:paraId="64EB7962" w14:textId="6179656C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20.2. maisto pasirinkimo piramidės, maisto produktų ženklinimo simboliu „Rakto skylutė“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plakatai ar kita sveiką mitybą skatinanti informacija (gali būti skelbiami ir grupės patalpoje);</w:t>
      </w:r>
    </w:p>
    <w:p w14:paraId="72480D4C" w14:textId="3AA64ADB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20.3. Valstybinės maisto ir veterinarijos tarnybos nemokamos telefono linijos numeris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(skambinti maitinimo organizavimo klausimais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)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2E670605" w14:textId="28F66985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20.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4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. Tvarkos aprašo </w:t>
      </w:r>
      <w:r w:rsidRPr="00C71866">
        <w:rPr>
          <w:rFonts w:ascii="Times New Roman" w:eastAsia="TimesNewRoman" w:hAnsi="Times New Roman" w:cs="Times New Roman"/>
          <w:sz w:val="24"/>
          <w:szCs w:val="24"/>
        </w:rPr>
        <w:t xml:space="preserve">16 punkto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nuostatos;</w:t>
      </w:r>
    </w:p>
    <w:p w14:paraId="6C382889" w14:textId="495761A5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21. 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interneto svetainėje, turi būti skelbiama vieša prieiga: Tvarkos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71866" w:rsidRPr="00A10A82">
        <w:rPr>
          <w:rFonts w:ascii="Times New Roman" w:eastAsia="TimesNewRoman" w:hAnsi="Times New Roman" w:cs="Times New Roman"/>
          <w:sz w:val="24"/>
          <w:szCs w:val="24"/>
        </w:rPr>
        <w:t>A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prašas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ir 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V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algiaraščiai.</w:t>
      </w:r>
    </w:p>
    <w:p w14:paraId="65B738EA" w14:textId="158AF802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22. 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>Regos centras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dalyvauja Vaisių ir daržovių bei pieno ir pieno produktų vartojimo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skatinimo vaikų ugdymo įstaigose programoje, finansuojamose Europos Sąjungos ir Lietuvos</w:t>
      </w:r>
      <w:r w:rsidR="00C718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valstybės biudžeto lėšomis.</w:t>
      </w:r>
    </w:p>
    <w:p w14:paraId="6322293B" w14:textId="0F7AE184" w:rsidR="00A10A82" w:rsidRP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23. </w:t>
      </w:r>
      <w:r w:rsidRPr="0072362B">
        <w:rPr>
          <w:rFonts w:ascii="Times New Roman" w:eastAsia="TimesNewRoman" w:hAnsi="Times New Roman" w:cs="Times New Roman"/>
          <w:sz w:val="24"/>
          <w:szCs w:val="24"/>
        </w:rPr>
        <w:t xml:space="preserve">Jei </w:t>
      </w:r>
      <w:r w:rsidR="0072362B" w:rsidRPr="0072362B">
        <w:rPr>
          <w:rFonts w:ascii="Times New Roman" w:eastAsia="TimesNewRoman" w:hAnsi="Times New Roman" w:cs="Times New Roman"/>
          <w:sz w:val="24"/>
          <w:szCs w:val="24"/>
        </w:rPr>
        <w:t xml:space="preserve">Regos centre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maitinami suaugę asmenys, jiems </w:t>
      </w:r>
      <w:r w:rsidR="0072362B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neturi būti</w:t>
      </w:r>
      <w:r w:rsidR="007236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pateikiami Tvarkos aprašo reikalavimų neatitinkantys maisto produktai ar patiekalai vaikų</w:t>
      </w:r>
      <w:r w:rsidR="007236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maitinimo metu.</w:t>
      </w:r>
    </w:p>
    <w:p w14:paraId="530D424B" w14:textId="4563EE05" w:rsidR="00A10A82" w:rsidRDefault="00A10A82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24. </w:t>
      </w:r>
      <w:r w:rsidR="0072362B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negali būti reklamuojami maisto produktai, išvardyti atitinkamai</w:t>
      </w:r>
      <w:r w:rsidR="007236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Tvarkos aprašo 16 punkte.</w:t>
      </w:r>
    </w:p>
    <w:p w14:paraId="25AF1294" w14:textId="48688CA9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DE90183" w14:textId="1EEC01CB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F0D7E51" w14:textId="7AA015C3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6FC2F6" w14:textId="77777777" w:rsidR="00467901" w:rsidRDefault="00467901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75BBF91" w14:textId="25D0F665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C893690" w14:textId="16FF2328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4F47E23" w14:textId="77777777" w:rsidR="00862C6E" w:rsidRDefault="00862C6E" w:rsidP="00760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96DBD98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3EB521A5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IV SKYRIUS</w:t>
      </w:r>
    </w:p>
    <w:p w14:paraId="45D88E15" w14:textId="32B0F244" w:rsidR="00A10A82" w:rsidRDefault="00A10A82" w:rsidP="00A10A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VAIKŲ MAITINIMO ORGANIZAVIMAS </w:t>
      </w:r>
      <w:r w:rsidR="007650D3">
        <w:rPr>
          <w:rFonts w:ascii="Times New Roman" w:eastAsia="TimesNewRoman,Bold" w:hAnsi="Times New Roman" w:cs="Times New Roman"/>
          <w:b/>
          <w:bCs/>
          <w:sz w:val="24"/>
          <w:szCs w:val="24"/>
        </w:rPr>
        <w:t>REGOS CENTRE „LINELIS“</w:t>
      </w:r>
    </w:p>
    <w:p w14:paraId="5CE71228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1FCF9EFC" w14:textId="77777777" w:rsidR="00A10A82" w:rsidRPr="00A10A82" w:rsidRDefault="00A10A82" w:rsidP="00A10A82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 1–7 metų amžiaus vaikų maitinimo organizavimas:</w:t>
      </w:r>
    </w:p>
    <w:p w14:paraId="3C98A638" w14:textId="1DDBFB51" w:rsidR="00A10A82" w:rsidRPr="00A10A82" w:rsidRDefault="00A10A82" w:rsidP="00BB08FB">
      <w:pPr>
        <w:autoSpaceDE w:val="0"/>
        <w:autoSpaceDN w:val="0"/>
        <w:adjustRightInd w:val="0"/>
        <w:spacing w:after="0"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25.1. vaikai maitinami ne rečiau kaip kas 3,5 val. pagal valgiaraščius</w:t>
      </w:r>
      <w:r w:rsidR="00BB08FB">
        <w:rPr>
          <w:rFonts w:ascii="Times New Roman" w:eastAsia="TimesNewRoman" w:hAnsi="Times New Roman" w:cs="Times New Roman"/>
          <w:sz w:val="24"/>
          <w:szCs w:val="24"/>
        </w:rPr>
        <w:t>;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35DE417C" w14:textId="585147C8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25.2. </w:t>
      </w:r>
      <w:r w:rsidR="00F752BC">
        <w:rPr>
          <w:rFonts w:ascii="Times New Roman" w:eastAsia="TimesNewRoman" w:hAnsi="Times New Roman" w:cs="Times New Roman"/>
          <w:sz w:val="24"/>
          <w:szCs w:val="24"/>
        </w:rPr>
        <w:t>m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aisto atsiėmimo grafikai, su kuriais supažindintos grupių auklėtojų padėjėjos ir</w:t>
      </w:r>
      <w:r w:rsidR="00B85ED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virtuvės darbuotojai, yra iškabinami virtuvės informaciniame stende.</w:t>
      </w:r>
    </w:p>
    <w:p w14:paraId="2A830538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25.3. atskiri valgiaraščiai sudaromi 1–3 ir 4–7 metų vaikams;</w:t>
      </w:r>
    </w:p>
    <w:p w14:paraId="7F6C00A5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25.4. 80 proc. vaikams patiekiamų patiekalų yra tausojantys patiekalai;</w:t>
      </w:r>
    </w:p>
    <w:p w14:paraId="0128475C" w14:textId="5E326355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25.5. pagal gydytojo raštiškus nurodymus formoje Nr. 027-1/a „Vaiko sveikatos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pažymėjimas“, patvirtintoje Lietuvos Respublikos sveikatos apsaugos ministro 2004 m. gruodžio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24 d. įsakymu Nr. V-951 „Dėl statistinės apskaitos formos Nr. 027-1/a „Vaiko sveikatos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pažymėjimas“ patvirtinimo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(toliau ‒ Forma Nr. 027-1/a) organizuojamas pritaikytas maitinimas;</w:t>
      </w:r>
    </w:p>
    <w:p w14:paraId="464998D4" w14:textId="744C3141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25.6. jei pritaikyto maitinimo patiekalų 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virtuvėje pagaminti nėra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galimybių, vaikai, kuriems skirtas pritaikytas maitinimas, gali būti maitinami tą dieną savo iš namų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atneštu maistu. Iš namų atneštas maistas laikomas ir patiekiamas tinkamos temperatūros;</w:t>
      </w:r>
    </w:p>
    <w:p w14:paraId="07B79726" w14:textId="7073D191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25.7. jei vaiko atstovai pagal įstatymą vaikui įdeda maisto papildomai, įdėtas maistas turi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atitikti Tvarkos aprašo 16 punkto reikalavimus.</w:t>
      </w:r>
    </w:p>
    <w:p w14:paraId="6C25F5B1" w14:textId="7C019640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25.8. 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>Regos centras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organizuoja nemokamą priešmokyklinio amžiaus vaikų maitinimą,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vadovaujantis </w:t>
      </w:r>
      <w:r w:rsidR="00F51261">
        <w:rPr>
          <w:rFonts w:ascii="Times New Roman" w:eastAsia="TimesNewRoman" w:hAnsi="Times New Roman" w:cs="Times New Roman"/>
          <w:sz w:val="24"/>
          <w:szCs w:val="24"/>
        </w:rPr>
        <w:t>Panevėžio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miesto savivaldybės tarybos nustatyta mokinių nemokamo maitinimo tvarka;</w:t>
      </w:r>
    </w:p>
    <w:p w14:paraId="1A4E5F8E" w14:textId="474293EC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25.9. nemokamas priešmokyklinio amžiaus vaikų maitinimas yra skiriamas nuo sekančios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dienos kai gaunamas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Panevėžio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miesto savivaldybės administracijos socialinės paramos skyriaus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sprendimas dėl socialinės paramos mokiniui skyrimo;</w:t>
      </w:r>
    </w:p>
    <w:p w14:paraId="4BB47C43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26. Tėvai (globėjai):</w:t>
      </w:r>
    </w:p>
    <w:p w14:paraId="0EF36A10" w14:textId="40516035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26.1. turi teisę pasirinkti maitinimų skaičių, pateikiant prašymą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regos centro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direktoriui;</w:t>
      </w:r>
    </w:p>
    <w:p w14:paraId="385378E8" w14:textId="39EC5BC1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26.2. apie planuojamus kito mėnesio maitinimų pakeitimus tėvai privalo informuoti iki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einamo mėnesio paskutinės darbo dienos;</w:t>
      </w:r>
    </w:p>
    <w:p w14:paraId="3927353B" w14:textId="744ADD82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26.3. jeigu vaikas nevalgo pusryčių ar vakarienės, jį privalo atvesti ar pasiimti iš grupės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po/iki vaikų maitinimosi laiko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9F97683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FC8E149" w14:textId="77777777" w:rsidR="00A10A82" w:rsidRPr="00A10A82" w:rsidRDefault="00A10A82" w:rsidP="00A77B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VIII SKYRIUS</w:t>
      </w:r>
    </w:p>
    <w:p w14:paraId="687780D6" w14:textId="22447874" w:rsidR="00A10A82" w:rsidRDefault="00A10A82" w:rsidP="00A77B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VAIKŲ MAITINIMO VALGIARAŠČIŲ SUDARYMO REIKALAVIMAI</w:t>
      </w:r>
    </w:p>
    <w:p w14:paraId="37CDAD18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1D331852" w14:textId="566CD850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27. Vaikų maitinimo valgiaraščiai sudaromi atsižvelgiant į rekomenduojamas paros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energijos ir maistinių medžiagų normas vaikams, nustatytas Lietuvos Respublikos sveikatos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apsaugos ministro 1999 m. lapkričio 25 d. įsakyme Nr. 510 „Dėl Rekomenduojamų paros maistinių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medžiagų ir energijos normų tvirtinimo“, bei į vaikų buvimo įstaigoje trukmę. Valgiaraščių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energinė ir maistinė vertė nuo normų gali nukrypti ne daugiau nei penkis procentus.</w:t>
      </w:r>
    </w:p>
    <w:p w14:paraId="3632C784" w14:textId="3FA1C9D8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28.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Regos centre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valgiaraščiai sudaromi ne mažiau kaip 15 darbo dienų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laikotarpiui.</w:t>
      </w:r>
    </w:p>
    <w:p w14:paraId="2A5FF6F3" w14:textId="2A65DE69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29.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valgiaraščiuose nurodomi patiekiami patiekalai, patiekalų kiekiai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(g). Maisto produktai pagal Vaisių ir daržovių bei pieno ir pieno produktų vartojimo skatinimo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programas į valgiaraščius neįtraukiami. Valgiaraščiuose nurodytų patiekalų receptūros ir gamybos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technologiniuose aprašymuose nurodomi naudojami maisto produktai, jų sudėtis, bruto ir </w:t>
      </w:r>
      <w:proofErr w:type="spellStart"/>
      <w:r w:rsidRPr="00A10A82">
        <w:rPr>
          <w:rFonts w:ascii="Times New Roman" w:eastAsia="TimesNewRoman" w:hAnsi="Times New Roman" w:cs="Times New Roman"/>
          <w:sz w:val="24"/>
          <w:szCs w:val="24"/>
        </w:rPr>
        <w:t>neto</w:t>
      </w:r>
      <w:proofErr w:type="spellEnd"/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kiekiai (g), gamybos būdas (virimas vandenyje ar garuose, kepimas ir pan.) ir trukmė.</w:t>
      </w:r>
    </w:p>
    <w:p w14:paraId="3E6E3DDB" w14:textId="3DF488FF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30.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vaikų 1–3 ir 4–7 metų amžiaus maitinimo valgiaraštis sudarytas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savarankiškai 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>regos centro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27B4A">
        <w:rPr>
          <w:rFonts w:ascii="Times New Roman" w:eastAsia="TimesNewRoman" w:hAnsi="Times New Roman" w:cs="Times New Roman"/>
          <w:sz w:val="24"/>
          <w:szCs w:val="24"/>
        </w:rPr>
        <w:t xml:space="preserve">vaikų maitinimo ir higienos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specialist</w:t>
      </w:r>
      <w:r w:rsidR="00427B4A">
        <w:rPr>
          <w:rFonts w:ascii="Times New Roman" w:eastAsia="TimesNewRoman" w:hAnsi="Times New Roman" w:cs="Times New Roman"/>
          <w:sz w:val="24"/>
          <w:szCs w:val="24"/>
        </w:rPr>
        <w:t>o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, vadovaujantis Lietuvos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Respublikos sveikatos apsaugos ministro įsakymu 2018-04-10 Nr. V-394 patvirtintu „Vaikų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maitinimo organizavimo tvarkos aprašu“.</w:t>
      </w:r>
    </w:p>
    <w:p w14:paraId="214F4A09" w14:textId="4D501823" w:rsid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31. Valgiaraštis suderintas su Valstybine maisto ir veterinarijos tarnyba 2015 m. birželio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22 d. direktoriaus įsakyme Nr. B1-610 „Dėl Vaikų ugdymo įstaigų, vaikų socialinės globos namų ir</w:t>
      </w:r>
      <w:r w:rsidR="00A77BF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10A82">
        <w:rPr>
          <w:rFonts w:ascii="Times New Roman" w:eastAsia="TimesNewRoman" w:hAnsi="Times New Roman" w:cs="Times New Roman"/>
          <w:sz w:val="24"/>
          <w:szCs w:val="24"/>
        </w:rPr>
        <w:t>vaikų poilsio stovyklų valgiaraščių derinimo tvarkos aprašo patvirtinimo“ nustatyta tvarka.</w:t>
      </w:r>
    </w:p>
    <w:p w14:paraId="1A749EB2" w14:textId="77777777" w:rsidR="00A10A82" w:rsidRPr="00A10A82" w:rsidRDefault="00A10A82" w:rsidP="00A77B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79D810C2" w14:textId="77777777" w:rsidR="00A10A82" w:rsidRPr="00A10A82" w:rsidRDefault="00A10A82" w:rsidP="00A77B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IX SKYRIUS</w:t>
      </w:r>
    </w:p>
    <w:p w14:paraId="7107EC58" w14:textId="06F8DE45" w:rsidR="00A10A82" w:rsidRDefault="00A10A82" w:rsidP="00A77B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10A82">
        <w:rPr>
          <w:rFonts w:ascii="Times New Roman" w:eastAsia="TimesNewRoman,Bold" w:hAnsi="Times New Roman" w:cs="Times New Roman"/>
          <w:b/>
          <w:bCs/>
          <w:sz w:val="24"/>
          <w:szCs w:val="24"/>
        </w:rPr>
        <w:t>BAIGIAMOSIOS NUOSTATOS</w:t>
      </w:r>
    </w:p>
    <w:p w14:paraId="1473BB1C" w14:textId="77777777" w:rsidR="00A10A82" w:rsidRPr="00A10A82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797E5A8D" w14:textId="2CCA4D13" w:rsidR="00516548" w:rsidRDefault="00A10A82" w:rsidP="005165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32</w:t>
      </w:r>
      <w:r w:rsidRPr="00516548">
        <w:rPr>
          <w:rFonts w:ascii="Times New Roman" w:eastAsia="TimesNewRoman" w:hAnsi="Times New Roman" w:cs="Times New Roman"/>
          <w:sz w:val="24"/>
          <w:szCs w:val="24"/>
        </w:rPr>
        <w:t>.</w:t>
      </w:r>
      <w:r w:rsidR="0051654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16548" w:rsidRPr="00516548">
        <w:rPr>
          <w:rFonts w:ascii="Times New Roman" w:hAnsi="Times New Roman" w:cs="Times New Roman"/>
          <w:sz w:val="24"/>
          <w:szCs w:val="24"/>
        </w:rPr>
        <w:t>Direktorius supažindina</w:t>
      </w:r>
      <w:r w:rsidR="00516548">
        <w:rPr>
          <w:rFonts w:ascii="Times New Roman" w:hAnsi="Times New Roman" w:cs="Times New Roman"/>
          <w:sz w:val="24"/>
          <w:szCs w:val="24"/>
        </w:rPr>
        <w:t xml:space="preserve"> atsakingus</w:t>
      </w:r>
      <w:r w:rsidR="00516548" w:rsidRPr="00516548">
        <w:rPr>
          <w:rFonts w:ascii="Times New Roman" w:hAnsi="Times New Roman" w:cs="Times New Roman"/>
          <w:sz w:val="24"/>
          <w:szCs w:val="24"/>
        </w:rPr>
        <w:t xml:space="preserve"> darbuotojus su šiuo </w:t>
      </w:r>
      <w:r w:rsidR="00516548">
        <w:rPr>
          <w:rFonts w:ascii="Times New Roman" w:hAnsi="Times New Roman" w:cs="Times New Roman"/>
          <w:sz w:val="24"/>
          <w:szCs w:val="24"/>
        </w:rPr>
        <w:t>Tvarkos a</w:t>
      </w:r>
      <w:r w:rsidR="00516548" w:rsidRPr="00516548">
        <w:rPr>
          <w:rFonts w:ascii="Times New Roman" w:hAnsi="Times New Roman" w:cs="Times New Roman"/>
          <w:sz w:val="24"/>
          <w:szCs w:val="24"/>
        </w:rPr>
        <w:t>prašu.</w:t>
      </w:r>
      <w:r w:rsidR="00516548">
        <w:rPr>
          <w:rFonts w:ascii="Times New Roman" w:hAnsi="Times New Roman" w:cs="Times New Roman"/>
          <w:sz w:val="24"/>
          <w:szCs w:val="24"/>
        </w:rPr>
        <w:t xml:space="preserve"> V</w:t>
      </w:r>
      <w:r w:rsidR="00516548" w:rsidRPr="00516548">
        <w:rPr>
          <w:rFonts w:ascii="Times New Roman" w:hAnsi="Times New Roman" w:cs="Times New Roman"/>
          <w:sz w:val="24"/>
          <w:szCs w:val="24"/>
        </w:rPr>
        <w:t>aikų tėv</w:t>
      </w:r>
      <w:r w:rsidR="00516548">
        <w:rPr>
          <w:rFonts w:ascii="Times New Roman" w:hAnsi="Times New Roman" w:cs="Times New Roman"/>
          <w:sz w:val="24"/>
          <w:szCs w:val="24"/>
        </w:rPr>
        <w:t>ai</w:t>
      </w:r>
      <w:r w:rsidR="00516548" w:rsidRPr="00516548">
        <w:rPr>
          <w:rFonts w:ascii="Times New Roman" w:hAnsi="Times New Roman" w:cs="Times New Roman"/>
          <w:sz w:val="24"/>
          <w:szCs w:val="24"/>
        </w:rPr>
        <w:t xml:space="preserve"> (globėj</w:t>
      </w:r>
      <w:r w:rsidR="00516548">
        <w:rPr>
          <w:rFonts w:ascii="Times New Roman" w:hAnsi="Times New Roman" w:cs="Times New Roman"/>
          <w:sz w:val="24"/>
          <w:szCs w:val="24"/>
        </w:rPr>
        <w:t>ai</w:t>
      </w:r>
      <w:r w:rsidR="00516548" w:rsidRPr="00516548">
        <w:rPr>
          <w:rFonts w:ascii="Times New Roman" w:hAnsi="Times New Roman" w:cs="Times New Roman"/>
          <w:sz w:val="24"/>
          <w:szCs w:val="24"/>
        </w:rPr>
        <w:t>, kit</w:t>
      </w:r>
      <w:r w:rsidR="00516548">
        <w:rPr>
          <w:rFonts w:ascii="Times New Roman" w:hAnsi="Times New Roman" w:cs="Times New Roman"/>
          <w:sz w:val="24"/>
          <w:szCs w:val="24"/>
        </w:rPr>
        <w:t>i</w:t>
      </w:r>
      <w:r w:rsidR="00516548" w:rsidRPr="00516548">
        <w:rPr>
          <w:rFonts w:ascii="Times New Roman" w:hAnsi="Times New Roman" w:cs="Times New Roman"/>
          <w:sz w:val="24"/>
          <w:szCs w:val="24"/>
        </w:rPr>
        <w:t xml:space="preserve"> teisėt</w:t>
      </w:r>
      <w:r w:rsidR="00516548">
        <w:rPr>
          <w:rFonts w:ascii="Times New Roman" w:hAnsi="Times New Roman" w:cs="Times New Roman"/>
          <w:sz w:val="24"/>
          <w:szCs w:val="24"/>
        </w:rPr>
        <w:t>i</w:t>
      </w:r>
      <w:r w:rsidR="00516548" w:rsidRPr="00516548">
        <w:rPr>
          <w:rFonts w:ascii="Times New Roman" w:hAnsi="Times New Roman" w:cs="Times New Roman"/>
          <w:sz w:val="24"/>
          <w:szCs w:val="24"/>
        </w:rPr>
        <w:t xml:space="preserve"> vaiko atstov</w:t>
      </w:r>
      <w:r w:rsidR="00516548">
        <w:rPr>
          <w:rFonts w:ascii="Times New Roman" w:hAnsi="Times New Roman" w:cs="Times New Roman"/>
          <w:sz w:val="24"/>
          <w:szCs w:val="24"/>
        </w:rPr>
        <w:t>ai</w:t>
      </w:r>
      <w:r w:rsidR="00516548" w:rsidRPr="00516548">
        <w:rPr>
          <w:rFonts w:ascii="Times New Roman" w:hAnsi="Times New Roman" w:cs="Times New Roman"/>
          <w:sz w:val="24"/>
          <w:szCs w:val="24"/>
        </w:rPr>
        <w:t>)</w:t>
      </w:r>
      <w:r w:rsidR="00516548">
        <w:rPr>
          <w:rFonts w:ascii="Times New Roman" w:hAnsi="Times New Roman" w:cs="Times New Roman"/>
          <w:sz w:val="24"/>
          <w:szCs w:val="24"/>
        </w:rPr>
        <w:t xml:space="preserve"> susipažinti su šiuo Tvarkos aprašu gali internetinėje regos centro svetainėje (www.linelis.mir.lt).</w:t>
      </w:r>
    </w:p>
    <w:p w14:paraId="3D006F5A" w14:textId="4C007B05" w:rsidR="00A10A82" w:rsidRPr="00516548" w:rsidRDefault="00516548" w:rsidP="005165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16548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32">
        <w:rPr>
          <w:rFonts w:ascii="Times New Roman" w:hAnsi="Times New Roman" w:cs="Times New Roman"/>
          <w:sz w:val="24"/>
          <w:szCs w:val="24"/>
        </w:rPr>
        <w:t>Tvarkos a</w:t>
      </w:r>
      <w:r w:rsidRPr="00516548">
        <w:rPr>
          <w:rFonts w:ascii="Times New Roman" w:hAnsi="Times New Roman" w:cs="Times New Roman"/>
          <w:sz w:val="24"/>
          <w:szCs w:val="24"/>
        </w:rPr>
        <w:t>prašas keičiamas direktoriaus įsakymu, pasikeitus vaikų maitinimą</w:t>
      </w:r>
      <w:r w:rsidR="00C15B7F">
        <w:rPr>
          <w:rFonts w:ascii="Times New Roman" w:hAnsi="Times New Roman" w:cs="Times New Roman"/>
          <w:sz w:val="24"/>
          <w:szCs w:val="24"/>
        </w:rPr>
        <w:t xml:space="preserve"> </w:t>
      </w:r>
      <w:r w:rsidRPr="00516548">
        <w:rPr>
          <w:rFonts w:ascii="Times New Roman" w:hAnsi="Times New Roman" w:cs="Times New Roman"/>
          <w:sz w:val="24"/>
          <w:szCs w:val="24"/>
        </w:rPr>
        <w:t xml:space="preserve">reglamentuojantiems dokumentams, arba siekiant jį papildyti, patobulinti. </w:t>
      </w:r>
    </w:p>
    <w:p w14:paraId="797E1B97" w14:textId="77777777" w:rsidR="00A10A82" w:rsidRPr="00516548" w:rsidRDefault="00A10A82" w:rsidP="00F512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4FBFB65" w14:textId="54BC9B39" w:rsidR="00E25F57" w:rsidRPr="00A10A82" w:rsidRDefault="00A10A82" w:rsidP="00A77B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82">
        <w:rPr>
          <w:rFonts w:ascii="Times New Roman" w:eastAsia="TimesNew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sectPr w:rsidR="00E25F57" w:rsidRPr="00A10A82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A9F8" w14:textId="77777777" w:rsidR="001A310D" w:rsidRDefault="001A310D" w:rsidP="00021ED8">
      <w:pPr>
        <w:spacing w:after="0" w:line="240" w:lineRule="auto"/>
      </w:pPr>
      <w:r>
        <w:separator/>
      </w:r>
    </w:p>
  </w:endnote>
  <w:endnote w:type="continuationSeparator" w:id="0">
    <w:p w14:paraId="02DCB930" w14:textId="77777777" w:rsidR="001A310D" w:rsidRDefault="001A310D" w:rsidP="000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07202"/>
      <w:docPartObj>
        <w:docPartGallery w:val="Page Numbers (Bottom of Page)"/>
        <w:docPartUnique/>
      </w:docPartObj>
    </w:sdtPr>
    <w:sdtEndPr/>
    <w:sdtContent>
      <w:p w14:paraId="21BF56F6" w14:textId="43E7FEE6" w:rsidR="00021ED8" w:rsidRDefault="00021ED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E5F43" w14:textId="77777777" w:rsidR="00021ED8" w:rsidRDefault="00021ED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294D" w14:textId="77777777" w:rsidR="001A310D" w:rsidRDefault="001A310D" w:rsidP="00021ED8">
      <w:pPr>
        <w:spacing w:after="0" w:line="240" w:lineRule="auto"/>
      </w:pPr>
      <w:r>
        <w:separator/>
      </w:r>
    </w:p>
  </w:footnote>
  <w:footnote w:type="continuationSeparator" w:id="0">
    <w:p w14:paraId="3A630B33" w14:textId="77777777" w:rsidR="001A310D" w:rsidRDefault="001A310D" w:rsidP="0002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56"/>
    <w:rsid w:val="00021ED8"/>
    <w:rsid w:val="000B7B5A"/>
    <w:rsid w:val="001A310D"/>
    <w:rsid w:val="003256B8"/>
    <w:rsid w:val="00427B4A"/>
    <w:rsid w:val="00467901"/>
    <w:rsid w:val="00481767"/>
    <w:rsid w:val="00516548"/>
    <w:rsid w:val="00542B55"/>
    <w:rsid w:val="00705527"/>
    <w:rsid w:val="0072362B"/>
    <w:rsid w:val="00760857"/>
    <w:rsid w:val="007650D3"/>
    <w:rsid w:val="00862C6E"/>
    <w:rsid w:val="009413E0"/>
    <w:rsid w:val="00A10A82"/>
    <w:rsid w:val="00A131B7"/>
    <w:rsid w:val="00A32B36"/>
    <w:rsid w:val="00A62332"/>
    <w:rsid w:val="00A77BF6"/>
    <w:rsid w:val="00AA4436"/>
    <w:rsid w:val="00B2708A"/>
    <w:rsid w:val="00B478E3"/>
    <w:rsid w:val="00B85EDF"/>
    <w:rsid w:val="00BB08FB"/>
    <w:rsid w:val="00C15B7F"/>
    <w:rsid w:val="00C71866"/>
    <w:rsid w:val="00CD0E2F"/>
    <w:rsid w:val="00E25F57"/>
    <w:rsid w:val="00E74F56"/>
    <w:rsid w:val="00E95EFB"/>
    <w:rsid w:val="00F51261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11B"/>
  <w15:chartTrackingRefBased/>
  <w15:docId w15:val="{17F51847-E9D0-4522-9084-1F4C211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1ED8"/>
  </w:style>
  <w:style w:type="paragraph" w:styleId="Porat">
    <w:name w:val="footer"/>
    <w:basedOn w:val="prastasis"/>
    <w:link w:val="PoratDiagrama"/>
    <w:uiPriority w:val="99"/>
    <w:unhideWhenUsed/>
    <w:rsid w:val="0002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13264</Words>
  <Characters>7562</Characters>
  <Application>Microsoft Office Word</Application>
  <DocSecurity>0</DocSecurity>
  <Lines>63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25</cp:revision>
  <cp:lastPrinted>2018-11-16T09:16:00Z</cp:lastPrinted>
  <dcterms:created xsi:type="dcterms:W3CDTF">2018-11-15T07:01:00Z</dcterms:created>
  <dcterms:modified xsi:type="dcterms:W3CDTF">2018-11-16T13:51:00Z</dcterms:modified>
</cp:coreProperties>
</file>